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A1" w:rsidRPr="003A1F7E" w:rsidRDefault="00CC64A1" w:rsidP="00CC64A1">
      <w:pPr>
        <w:pStyle w:val="1"/>
        <w:spacing w:after="240"/>
      </w:pPr>
      <w:bookmarkStart w:id="0" w:name="_GoBack"/>
      <w:bookmarkEnd w:id="0"/>
      <w:r w:rsidRPr="003A1F7E">
        <w:t xml:space="preserve">Методические пояснения к дополнительному наглядному материалу </w:t>
      </w:r>
      <w:r>
        <w:br/>
      </w:r>
      <w:r w:rsidRPr="003A1F7E">
        <w:t xml:space="preserve">к урокам изобразительного искусства в </w:t>
      </w:r>
      <w:r w:rsidRPr="003A1F7E">
        <w:rPr>
          <w:lang w:val="en-US"/>
        </w:rPr>
        <w:t>III</w:t>
      </w:r>
      <w:r w:rsidRPr="003A1F7E">
        <w:t xml:space="preserve"> классе</w:t>
      </w:r>
    </w:p>
    <w:p w:rsidR="00CC64A1" w:rsidRPr="00CC603C" w:rsidRDefault="00CC64A1" w:rsidP="00CC64A1">
      <w:pPr>
        <w:pStyle w:val="10"/>
      </w:pPr>
      <w:r w:rsidRPr="00CC603C">
        <w:t>Файлы «</w:t>
      </w:r>
      <w:r>
        <w:t>Зима</w:t>
      </w:r>
      <w:r w:rsidRPr="00CC603C">
        <w:t>»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Когда использовать:</w:t>
      </w:r>
      <w:r>
        <w:t xml:space="preserve"> урок 3.1, этап объяснения нового материала.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Зачем использовать:</w:t>
      </w:r>
      <w:r>
        <w:t xml:space="preserve"> для демонстрации учащимся возможностей создания разного настроения природы.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подготовить к уроку:</w:t>
      </w:r>
      <w:r>
        <w:t xml:space="preserve"> каждый файл демонстрируется на экране.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Как использовать на уроке: </w:t>
      </w:r>
      <w:r>
        <w:t>в процессе освоения понятия о настроении природы в изобразительном искусстве. В представленных учебных работах создано разное настроение и состояние природы — морозное сверкающее радостное утро (файл «Зима 1»), туманный унылый зимний день (файл «Зима 2»), бушующая неспокойная вихревая зимняя погода (файл «Зима 3»), умиротворенный светлый ясный зимний день (файл «Зима</w:t>
      </w:r>
      <w:r>
        <w:rPr>
          <w:lang w:val="en-US"/>
        </w:rPr>
        <w:t> </w:t>
      </w:r>
      <w:r>
        <w:t xml:space="preserve">4»).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Что делать </w:t>
      </w:r>
      <w:r>
        <w:rPr>
          <w:i/>
          <w:iCs/>
        </w:rPr>
        <w:t>ученикам</w:t>
      </w:r>
      <w:r w:rsidRPr="00CC603C">
        <w:rPr>
          <w:i/>
          <w:iCs/>
        </w:rPr>
        <w:t>:</w:t>
      </w:r>
      <w:r>
        <w:t xml:space="preserve"> необходимо описать настроение природы и определить, как передано состояние (цветовая гамма, детали — наклон ветвей, тени, разная детализация переднего и дальнего планов и др.). </w:t>
      </w:r>
    </w:p>
    <w:p w:rsidR="00CC64A1" w:rsidRPr="00683AAF" w:rsidRDefault="00CC64A1" w:rsidP="00CC64A1">
      <w:pPr>
        <w:pStyle w:val="a3"/>
      </w:pPr>
      <w:r w:rsidRPr="00CC603C">
        <w:rPr>
          <w:i/>
          <w:iCs/>
        </w:rPr>
        <w:t xml:space="preserve">Инструкция для </w:t>
      </w:r>
      <w:r>
        <w:rPr>
          <w:i/>
          <w:iCs/>
        </w:rPr>
        <w:t>учеников</w:t>
      </w:r>
      <w:r w:rsidRPr="00CC603C">
        <w:rPr>
          <w:i/>
          <w:iCs/>
        </w:rPr>
        <w:t>:</w:t>
      </w:r>
      <w:r>
        <w:t xml:space="preserve"> «Просмотрите учебные работы, показывающие зиму в</w:t>
      </w:r>
      <w:r>
        <w:rPr>
          <w:lang w:val="en-US"/>
        </w:rPr>
        <w:t> </w:t>
      </w:r>
      <w:r>
        <w:t>селе и</w:t>
      </w:r>
      <w:r>
        <w:rPr>
          <w:lang w:val="en-US"/>
        </w:rPr>
        <w:t> </w:t>
      </w:r>
      <w:r>
        <w:t>городе. Какое настроение у каждой работы? Какое состояние природы передано в рисунках?».</w:t>
      </w:r>
    </w:p>
    <w:p w:rsidR="00CC64A1" w:rsidRDefault="00CC64A1" w:rsidP="00CC64A1">
      <w:pPr>
        <w:pStyle w:val="a3"/>
      </w:pPr>
    </w:p>
    <w:p w:rsidR="00CC64A1" w:rsidRPr="00CC603C" w:rsidRDefault="00CC64A1" w:rsidP="00CC64A1">
      <w:pPr>
        <w:pStyle w:val="10"/>
      </w:pPr>
      <w:r w:rsidRPr="00CC603C">
        <w:t>Файл</w:t>
      </w:r>
      <w:r>
        <w:t>ы</w:t>
      </w:r>
      <w:r w:rsidRPr="00CC603C">
        <w:t xml:space="preserve"> «</w:t>
      </w:r>
      <w:r>
        <w:t>Слайд-викторина по видам ДПИ</w:t>
      </w:r>
      <w:r w:rsidRPr="00CC603C">
        <w:t>»</w:t>
      </w:r>
      <w:r>
        <w:t xml:space="preserve"> (на рус. и бел. языках)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Когда использовать:</w:t>
      </w:r>
      <w:r>
        <w:t xml:space="preserve"> урок 3.2, этап первичного закрепления знаний и</w:t>
      </w:r>
      <w:r>
        <w:rPr>
          <w:lang w:val="en-US"/>
        </w:rPr>
        <w:t> </w:t>
      </w:r>
      <w:r>
        <w:t>представлений.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Зачем использовать:</w:t>
      </w:r>
      <w:r>
        <w:t xml:space="preserve"> для наглядного закрепления учащимися видов декоративно-прикладного искусства.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подготовить к уроку:</w:t>
      </w:r>
      <w:r>
        <w:t xml:space="preserve"> перенести на флеш-накопитель и</w:t>
      </w:r>
      <w:r>
        <w:rPr>
          <w:lang w:val="en-US"/>
        </w:rPr>
        <w:t> </w:t>
      </w:r>
      <w:r>
        <w:t>открыть файл перед использованием на уроке. Файлы предлагаются в виде слайд-шоу. Один файл представлен на русском языке, другой — на белорусском.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использовать на уроке:</w:t>
      </w:r>
      <w:r>
        <w:t xml:space="preserve"> после знакомства с видами ДПИ учитель предлагает третьеклассникам назвать вид ДПИ по фотографии. Ребята называют вид, учитель «щелкает» кнопку и появляется правильный ответ. Фотография вида ДПИ появляется на слайде сразу. Правильные ответы на каждом слайде с фотографией появляются «по щелчку». На слайдах представлено 10 видов ДПИ: вытинанка, вязание, вышивка, резьба по дереву, соломоплетение, ткачество, лозоплетение, гончарство, роспись, керамика.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Что делать </w:t>
      </w:r>
      <w:r>
        <w:rPr>
          <w:i/>
          <w:iCs/>
        </w:rPr>
        <w:t>ученикам</w:t>
      </w:r>
      <w:r w:rsidRPr="00CC603C">
        <w:rPr>
          <w:i/>
          <w:iCs/>
        </w:rPr>
        <w:t>:</w:t>
      </w:r>
      <w:r>
        <w:t xml:space="preserve"> необходимо определить вид ДПИ по фотографии. Можно дополнительно назвать художественные материалы, с которыми работают мастера (соответственно — бумага, нитки или пряжа, нитки, дерево, солома, пряжа, лоза, глина, специальные краски для росписи по керамике, глина и глазурь).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Инструкция для </w:t>
      </w:r>
      <w:r>
        <w:rPr>
          <w:i/>
          <w:iCs/>
        </w:rPr>
        <w:t>учеников</w:t>
      </w:r>
      <w:r w:rsidRPr="00CC603C">
        <w:rPr>
          <w:i/>
          <w:iCs/>
        </w:rPr>
        <w:t>:</w:t>
      </w:r>
      <w:r>
        <w:t xml:space="preserve"> «Посмотрите на экран. Назовите вид декоративно-прикладного искусства по фотографии, которая будет представлена на экране. Можете назвать материал, с которым работает мастер. Ваше коллективное мнение будем сравнивать с правильным ответом. Его вы также увидите на экране».</w:t>
      </w:r>
    </w:p>
    <w:p w:rsidR="00CC64A1" w:rsidRDefault="00CC64A1" w:rsidP="00CC64A1">
      <w:pPr>
        <w:pStyle w:val="a3"/>
      </w:pPr>
      <w:r>
        <w:br w:type="page"/>
      </w:r>
    </w:p>
    <w:p w:rsidR="00CC64A1" w:rsidRPr="00CC603C" w:rsidRDefault="00CC64A1" w:rsidP="00CC64A1">
      <w:pPr>
        <w:pStyle w:val="10"/>
      </w:pPr>
      <w:r w:rsidRPr="00CC603C">
        <w:lastRenderedPageBreak/>
        <w:t>Файл «</w:t>
      </w:r>
      <w:r>
        <w:t>Лошадка</w:t>
      </w:r>
      <w:r w:rsidRPr="00CC603C">
        <w:t>»</w:t>
      </w:r>
      <w:r>
        <w:t xml:space="preserve"> (видеоролик)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Когда использовать:</w:t>
      </w:r>
      <w:r>
        <w:t xml:space="preserve"> урок 3.2, объяснение практического творческого задания.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Зачем использовать:</w:t>
      </w:r>
      <w:r>
        <w:t xml:space="preserve"> для наглядной демонстрации процесса лепки лошадки по типу народной глиняной игрушки конструктивным способом.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подготовить к уроку:</w:t>
      </w:r>
      <w:r>
        <w:t xml:space="preserve"> перенести на флеш-накопитель и открыть файл перед показом.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использовать на уроке:</w:t>
      </w:r>
      <w:r>
        <w:t xml:space="preserve"> после знакомства с технологией изготовления игрушек из глины учитель объясняет практическое творческое задание, которое выполняется в</w:t>
      </w:r>
      <w:r>
        <w:rPr>
          <w:lang w:val="en-US"/>
        </w:rPr>
        <w:t> </w:t>
      </w:r>
      <w:r>
        <w:t>два этапа: на первом этапе ребята лепят фигурку, на втором — ее расписывают. Вид</w:t>
      </w:r>
      <w:r w:rsidR="00427EF5">
        <w:t>еоролик (около 35 сек</w:t>
      </w:r>
      <w:r>
        <w:t>) демонстрирует процесс лепки фигурки лошадки конструктивным способом (составление целого из отдельных деталей). В</w:t>
      </w:r>
      <w:r>
        <w:rPr>
          <w:lang w:val="en-US"/>
        </w:rPr>
        <w:t> </w:t>
      </w:r>
      <w:r>
        <w:t>ролике показаны все детали лошадки, необходимые для составления фигурки, и</w:t>
      </w:r>
      <w:r>
        <w:rPr>
          <w:lang w:val="en-US"/>
        </w:rPr>
        <w:t> </w:t>
      </w:r>
      <w:r>
        <w:t>готовая фигурка. Этапы лепки описаны в учебном пособии (лепка деталей, их соединение, заглаживание мест соединения). Фигурку, которую вылепят учащиеся, необходимо обсыпать мукой (мелом), покрыть белилами с добавлением клея ПВА, высушить и</w:t>
      </w:r>
      <w:r>
        <w:rPr>
          <w:lang w:val="en-US"/>
        </w:rPr>
        <w:t> </w:t>
      </w:r>
      <w:r>
        <w:t xml:space="preserve">расписать гуашью с добавлением клея.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Что делать </w:t>
      </w:r>
      <w:r>
        <w:rPr>
          <w:i/>
          <w:iCs/>
        </w:rPr>
        <w:t>ученикам</w:t>
      </w:r>
      <w:r w:rsidRPr="00CC603C">
        <w:rPr>
          <w:i/>
          <w:iCs/>
        </w:rPr>
        <w:t>:</w:t>
      </w:r>
      <w:r>
        <w:t xml:space="preserve"> посмотреть видеоролик и вылепить фигурку лошадки конструктивным способом на основе просмотренного видео. </w:t>
      </w:r>
    </w:p>
    <w:p w:rsidR="00CC64A1" w:rsidRPr="009A6092" w:rsidRDefault="00CC64A1" w:rsidP="00CC64A1">
      <w:pPr>
        <w:pStyle w:val="a3"/>
      </w:pPr>
      <w:r w:rsidRPr="00CC603C">
        <w:rPr>
          <w:i/>
          <w:iCs/>
        </w:rPr>
        <w:t xml:space="preserve">Инструкция для </w:t>
      </w:r>
      <w:r>
        <w:rPr>
          <w:i/>
          <w:iCs/>
        </w:rPr>
        <w:t>учеников</w:t>
      </w:r>
      <w:r w:rsidRPr="00CC603C">
        <w:rPr>
          <w:i/>
          <w:iCs/>
        </w:rPr>
        <w:t>:</w:t>
      </w:r>
      <w:r>
        <w:t xml:space="preserve"> «Посмотрите видеоролик. Вы увидите процесс лепки лошадки из пластилина как народной глиняной игрушки. Обратите внимание: лошадка лепится из отдельных деталей. После просмотра вы без труда сможете слепить свою лошадку-игрушку из пластилина. Позже эту фигурку мы будем расписывать, как это делают народные мастера-прикладники!».</w:t>
      </w:r>
    </w:p>
    <w:p w:rsidR="00CC64A1" w:rsidRPr="0091138B" w:rsidRDefault="00CC64A1" w:rsidP="00CC64A1">
      <w:pPr>
        <w:pStyle w:val="a3"/>
      </w:pPr>
    </w:p>
    <w:p w:rsidR="00CC64A1" w:rsidRPr="00CC603C" w:rsidRDefault="00CC64A1" w:rsidP="00CC64A1">
      <w:pPr>
        <w:pStyle w:val="10"/>
      </w:pPr>
      <w:r w:rsidRPr="00CC603C">
        <w:t>Файл «</w:t>
      </w:r>
      <w:r>
        <w:t>Лошадка контур</w:t>
      </w:r>
      <w:r w:rsidRPr="00CC603C">
        <w:t>»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Когда использовать:</w:t>
      </w:r>
      <w:r>
        <w:t xml:space="preserve"> урок 3.3, упражнение перед практическим творческим заданием.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Зачем использовать:</w:t>
      </w:r>
      <w:r>
        <w:t xml:space="preserve"> для разработки эскиза росписи фигурки лошадки.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подготовить к уроку:</w:t>
      </w:r>
      <w:r>
        <w:t xml:space="preserve"> изображения распечатываются в</w:t>
      </w:r>
      <w:r>
        <w:rPr>
          <w:lang w:val="en-US"/>
        </w:rPr>
        <w:t> </w:t>
      </w:r>
      <w:r>
        <w:t xml:space="preserve">необходимом количестве.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использовать на уроке:</w:t>
      </w:r>
      <w:r>
        <w:t xml:space="preserve"> после лепки фигурки (по типу народной глиняной игрушки, урок 3.2) учащиеся выполняют эскиз росписи лошадки, нанося ее на предлагаемое контурное изображение. В процессе росписи лошадки ребята опираются на свой эскиз.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Что делать </w:t>
      </w:r>
      <w:r>
        <w:rPr>
          <w:i/>
          <w:iCs/>
        </w:rPr>
        <w:t>ученикам</w:t>
      </w:r>
      <w:r w:rsidRPr="00CC603C">
        <w:rPr>
          <w:i/>
          <w:iCs/>
        </w:rPr>
        <w:t>:</w:t>
      </w:r>
      <w:r>
        <w:t xml:space="preserve"> необходимо «расписать» изображение лошадки.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Инструкция для </w:t>
      </w:r>
      <w:r>
        <w:rPr>
          <w:i/>
          <w:iCs/>
        </w:rPr>
        <w:t>учеников</w:t>
      </w:r>
      <w:r w:rsidRPr="00CC603C">
        <w:rPr>
          <w:i/>
          <w:iCs/>
        </w:rPr>
        <w:t>:</w:t>
      </w:r>
      <w:r>
        <w:t xml:space="preserve"> «Перед вами изображение лошадки. Оно похоже на ту лошадку, которую вы уже слепили. Придумайте роспись для этой лошадки и</w:t>
      </w:r>
      <w:r>
        <w:rPr>
          <w:lang w:val="en-US"/>
        </w:rPr>
        <w:t> </w:t>
      </w:r>
      <w:r>
        <w:t xml:space="preserve">выполните ее на изображении. Работайте фломастерами». </w:t>
      </w:r>
    </w:p>
    <w:p w:rsidR="00CC64A1" w:rsidRDefault="00CC64A1" w:rsidP="00CC64A1">
      <w:pPr>
        <w:pStyle w:val="a3"/>
      </w:pPr>
      <w:r>
        <w:br w:type="page"/>
      </w:r>
    </w:p>
    <w:p w:rsidR="00CC64A1" w:rsidRPr="00CC603C" w:rsidRDefault="00CC64A1" w:rsidP="00CC64A1">
      <w:pPr>
        <w:pStyle w:val="10"/>
      </w:pPr>
      <w:r w:rsidRPr="00CC603C">
        <w:lastRenderedPageBreak/>
        <w:t>Файл</w:t>
      </w:r>
      <w:r>
        <w:t>ы</w:t>
      </w:r>
      <w:r w:rsidRPr="00CC603C">
        <w:t xml:space="preserve"> «</w:t>
      </w:r>
      <w:r>
        <w:t>Композиция коврика</w:t>
      </w:r>
      <w:r w:rsidRPr="00CC603C">
        <w:t>»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Когда использовать:</w:t>
      </w:r>
      <w:r>
        <w:t xml:space="preserve"> урок 3.4, упражнение перед практическим творческим заданием.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Зачем использовать:</w:t>
      </w:r>
      <w:r>
        <w:t xml:space="preserve"> для закрепления представлений о композиции декора и связи декора с формой предмета.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подготовить к уроку:</w:t>
      </w:r>
      <w:r>
        <w:t xml:space="preserve"> изображения демонстрируются на экране.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>Как использовать на уроке:</w:t>
      </w:r>
      <w:r>
        <w:t xml:space="preserve"> после знакомства учащихся с вариантами композиции декора (ленточной, сетчатой, замкнутой) учитель показывает изображения и</w:t>
      </w:r>
      <w:r>
        <w:rPr>
          <w:lang w:val="en-US"/>
        </w:rPr>
        <w:t> </w:t>
      </w:r>
      <w:r>
        <w:t>предлагает определить используемый в данном случае вариант. В</w:t>
      </w:r>
      <w:r>
        <w:rPr>
          <w:lang w:val="en-US"/>
        </w:rPr>
        <w:t> </w:t>
      </w:r>
      <w:r>
        <w:t>файлах представлены: ленточная (файл «Композиция коврика</w:t>
      </w:r>
      <w:r>
        <w:rPr>
          <w:lang w:val="en-US"/>
        </w:rPr>
        <w:t> </w:t>
      </w:r>
      <w:r>
        <w:t>1»), сетчатая (файл «Композиция коврика</w:t>
      </w:r>
      <w:r>
        <w:rPr>
          <w:lang w:val="en-US"/>
        </w:rPr>
        <w:t> </w:t>
      </w:r>
      <w:r>
        <w:t>2»), замкнутая (файл «Композиция коврика</w:t>
      </w:r>
      <w:r>
        <w:rPr>
          <w:lang w:val="en-US"/>
        </w:rPr>
        <w:t> </w:t>
      </w:r>
      <w:r>
        <w:t>3») и</w:t>
      </w:r>
      <w:r>
        <w:rPr>
          <w:lang w:val="en-US"/>
        </w:rPr>
        <w:t> </w:t>
      </w:r>
      <w:r>
        <w:t>смешанная (ленточная и</w:t>
      </w:r>
      <w:r>
        <w:rPr>
          <w:lang w:val="en-US"/>
        </w:rPr>
        <w:t> </w:t>
      </w:r>
      <w:r>
        <w:t>сетчатая, файл «Композиция коврика</w:t>
      </w:r>
      <w:r>
        <w:rPr>
          <w:lang w:val="en-US"/>
        </w:rPr>
        <w:t> </w:t>
      </w:r>
      <w:r>
        <w:t xml:space="preserve">4») композиции. </w:t>
      </w:r>
    </w:p>
    <w:p w:rsidR="00CC64A1" w:rsidRDefault="00CC64A1" w:rsidP="00CC64A1">
      <w:pPr>
        <w:pStyle w:val="a3"/>
      </w:pPr>
      <w:r w:rsidRPr="00CC603C">
        <w:rPr>
          <w:i/>
          <w:iCs/>
        </w:rPr>
        <w:t xml:space="preserve">Что делать </w:t>
      </w:r>
      <w:r>
        <w:rPr>
          <w:i/>
          <w:iCs/>
        </w:rPr>
        <w:t>ученикам</w:t>
      </w:r>
      <w:r w:rsidRPr="00CC603C">
        <w:rPr>
          <w:i/>
          <w:iCs/>
        </w:rPr>
        <w:t>:</w:t>
      </w:r>
      <w:r>
        <w:t xml:space="preserve"> необходимо определить и назвать композицию декора. </w:t>
      </w:r>
    </w:p>
    <w:p w:rsidR="00DB34D2" w:rsidRPr="00B02534" w:rsidRDefault="00CC64A1" w:rsidP="00CC64A1">
      <w:pPr>
        <w:pStyle w:val="a3"/>
      </w:pPr>
      <w:r w:rsidRPr="00CC603C">
        <w:rPr>
          <w:i/>
          <w:iCs/>
        </w:rPr>
        <w:t xml:space="preserve">Инструкция для </w:t>
      </w:r>
      <w:r>
        <w:rPr>
          <w:i/>
          <w:iCs/>
        </w:rPr>
        <w:t>учеников</w:t>
      </w:r>
      <w:r w:rsidRPr="00CC603C">
        <w:rPr>
          <w:i/>
          <w:iCs/>
        </w:rPr>
        <w:t>:</w:t>
      </w:r>
      <w:r>
        <w:t xml:space="preserve"> «Рассмотрите узоры на ковриках разной формы. Назовите вариант композиции декора каждого коврика. Поясните свой ответ».</w:t>
      </w:r>
    </w:p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62" w:rsidRDefault="00BF6162" w:rsidP="00AA1ABA">
      <w:pPr>
        <w:spacing w:after="0" w:line="240" w:lineRule="auto"/>
      </w:pPr>
      <w:r>
        <w:separator/>
      </w:r>
    </w:p>
  </w:endnote>
  <w:endnote w:type="continuationSeparator" w:id="0">
    <w:p w:rsidR="00BF6162" w:rsidRDefault="00BF616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AD364C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62" w:rsidRDefault="00BF6162" w:rsidP="00AA1ABA">
      <w:pPr>
        <w:spacing w:after="0" w:line="240" w:lineRule="auto"/>
      </w:pPr>
      <w:r>
        <w:separator/>
      </w:r>
    </w:p>
  </w:footnote>
  <w:footnote w:type="continuationSeparator" w:id="0">
    <w:p w:rsidR="00BF6162" w:rsidRDefault="00BF616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CC64A1" w:rsidRDefault="00CC64A1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CC64A1">
      <w:rPr>
        <w:rFonts w:ascii="Times New Roman" w:hAnsi="Times New Roman" w:cs="Times New Roman"/>
        <w:color w:val="404040" w:themeColor="text1" w:themeTint="BF"/>
        <w:szCs w:val="24"/>
      </w:rPr>
      <w:t>И. Г. Волкова, О. Г. Семёнова</w:t>
    </w:r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 xml:space="preserve">Мультымедыйны дадатак да часопіса “Пачатковая школа” № </w:t>
    </w:r>
    <w:r>
      <w:rPr>
        <w:rFonts w:ascii="Times New Roman" w:hAnsi="Times New Roman" w:cs="Times New Roman"/>
        <w:color w:val="404040" w:themeColor="text1" w:themeTint="BF"/>
        <w:szCs w:val="24"/>
      </w:rPr>
      <w:t>12</w:t>
    </w:r>
    <w:r w:rsidR="0003005E" w:rsidRPr="00CC64A1">
      <w:rPr>
        <w:rFonts w:ascii="Times New Roman" w:hAnsi="Times New Roman" w:cs="Times New Roman"/>
        <w:color w:val="404040" w:themeColor="text1" w:themeTint="BF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A1"/>
    <w:rsid w:val="0003005E"/>
    <w:rsid w:val="000A2619"/>
    <w:rsid w:val="000B20E1"/>
    <w:rsid w:val="00101B76"/>
    <w:rsid w:val="001D7A3B"/>
    <w:rsid w:val="00240C65"/>
    <w:rsid w:val="00295FE3"/>
    <w:rsid w:val="002D1E2D"/>
    <w:rsid w:val="003A3332"/>
    <w:rsid w:val="00422327"/>
    <w:rsid w:val="00427EF5"/>
    <w:rsid w:val="004334D6"/>
    <w:rsid w:val="00454E4D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AD364C"/>
    <w:rsid w:val="00B02534"/>
    <w:rsid w:val="00B4276C"/>
    <w:rsid w:val="00BF6162"/>
    <w:rsid w:val="00C25908"/>
    <w:rsid w:val="00CC64A1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C689F-47A7-403B-8AF0-8E4E5E8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2022-12-23T10:18:00Z</dcterms:created>
  <dcterms:modified xsi:type="dcterms:W3CDTF">2022-12-23T10:18:00Z</dcterms:modified>
</cp:coreProperties>
</file>