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0F" w:rsidRPr="004E548B" w:rsidRDefault="00E97A0F" w:rsidP="00E97A0F">
      <w:pPr>
        <w:pStyle w:val="a3"/>
        <w:ind w:firstLine="0"/>
        <w:jc w:val="center"/>
        <w:rPr>
          <w:b/>
          <w:color w:val="4472C4" w:themeColor="accent1"/>
          <w:sz w:val="44"/>
          <w:szCs w:val="44"/>
        </w:rPr>
      </w:pPr>
      <w:r w:rsidRPr="004E548B">
        <w:rPr>
          <w:b/>
          <w:color w:val="4472C4" w:themeColor="accent1"/>
          <w:sz w:val="44"/>
          <w:szCs w:val="44"/>
        </w:rPr>
        <w:t xml:space="preserve">Увлечение, которое объединяет мир </w:t>
      </w:r>
    </w:p>
    <w:p w:rsidR="00E97A0F" w:rsidRPr="004E548B" w:rsidRDefault="00E97A0F" w:rsidP="00E97A0F">
      <w:pPr>
        <w:pStyle w:val="a3"/>
        <w:ind w:firstLine="0"/>
        <w:jc w:val="center"/>
        <w:rPr>
          <w:b/>
          <w:color w:val="4472C4" w:themeColor="accent1"/>
          <w:sz w:val="40"/>
          <w:szCs w:val="44"/>
        </w:rPr>
      </w:pPr>
      <w:r w:rsidRPr="004E548B">
        <w:rPr>
          <w:b/>
          <w:color w:val="4472C4" w:themeColor="accent1"/>
          <w:sz w:val="40"/>
          <w:szCs w:val="44"/>
        </w:rPr>
        <w:t>(для родителей)</w:t>
      </w:r>
    </w:p>
    <w:p w:rsidR="00E97A0F" w:rsidRPr="004E548B" w:rsidRDefault="00E97A0F" w:rsidP="004E548B">
      <w:pPr>
        <w:pStyle w:val="a3"/>
        <w:spacing w:before="240" w:after="120"/>
        <w:jc w:val="left"/>
        <w:rPr>
          <w:b/>
          <w:i/>
          <w:color w:val="4472C4" w:themeColor="accent1"/>
          <w:sz w:val="32"/>
          <w:szCs w:val="36"/>
        </w:rPr>
      </w:pPr>
      <w:r w:rsidRPr="004E548B">
        <w:rPr>
          <w:b/>
          <w:i/>
          <w:color w:val="4472C4" w:themeColor="accent1"/>
          <w:sz w:val="32"/>
          <w:szCs w:val="36"/>
        </w:rPr>
        <w:t xml:space="preserve">Почему нужно заниматься </w:t>
      </w:r>
      <w:proofErr w:type="spellStart"/>
      <w:r w:rsidRPr="004E548B">
        <w:rPr>
          <w:b/>
          <w:i/>
          <w:color w:val="4472C4" w:themeColor="accent1"/>
          <w:sz w:val="32"/>
          <w:szCs w:val="36"/>
        </w:rPr>
        <w:t>посткроссингом</w:t>
      </w:r>
      <w:proofErr w:type="spellEnd"/>
      <w:r w:rsidRPr="004E548B">
        <w:rPr>
          <w:b/>
          <w:i/>
          <w:color w:val="4472C4" w:themeColor="accent1"/>
          <w:sz w:val="32"/>
          <w:szCs w:val="36"/>
        </w:rPr>
        <w:t>?</w:t>
      </w:r>
    </w:p>
    <w:p w:rsidR="00E97A0F" w:rsidRDefault="00AF1FC4" w:rsidP="00E97A0F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FD9F86">
            <wp:simplePos x="0" y="0"/>
            <wp:positionH relativeFrom="column">
              <wp:posOffset>4445059</wp:posOffset>
            </wp:positionH>
            <wp:positionV relativeFrom="paragraph">
              <wp:posOffset>90303</wp:posOffset>
            </wp:positionV>
            <wp:extent cx="1993034" cy="2880000"/>
            <wp:effectExtent l="0" t="0" r="7620" b="0"/>
            <wp:wrapTight wrapText="bothSides">
              <wp:wrapPolygon edited="0">
                <wp:start x="0" y="0"/>
                <wp:lineTo x="0" y="21433"/>
                <wp:lineTo x="21476" y="21433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03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0F" w:rsidRPr="00E97A0F">
        <w:rPr>
          <w:b/>
        </w:rPr>
        <w:t>1. Английский язык.</w:t>
      </w:r>
      <w:r w:rsidR="00E97A0F">
        <w:t xml:space="preserve"> В </w:t>
      </w:r>
      <w:proofErr w:type="spellStart"/>
      <w:r w:rsidR="00E97A0F">
        <w:t>посткроссинге</w:t>
      </w:r>
      <w:proofErr w:type="spellEnd"/>
      <w:r w:rsidR="00E97A0F">
        <w:t xml:space="preserve"> принимают участие жители разных стран. Для общения все они используют английский. Именно на этом языке рекомендовано подписывать открытки. Регулярно выводя на открытках «I </w:t>
      </w:r>
      <w:proofErr w:type="spellStart"/>
      <w:r w:rsidR="00E97A0F">
        <w:t>live</w:t>
      </w:r>
      <w:proofErr w:type="spellEnd"/>
      <w:r w:rsidR="00E97A0F">
        <w:t xml:space="preserve"> </w:t>
      </w:r>
      <w:proofErr w:type="spellStart"/>
      <w:r w:rsidR="00E97A0F">
        <w:t>in</w:t>
      </w:r>
      <w:proofErr w:type="spellEnd"/>
      <w:r w:rsidR="00E97A0F">
        <w:t xml:space="preserve"> </w:t>
      </w:r>
      <w:proofErr w:type="spellStart"/>
      <w:r w:rsidR="00E97A0F">
        <w:t>Belarus</w:t>
      </w:r>
      <w:proofErr w:type="spellEnd"/>
      <w:r w:rsidR="00E97A0F">
        <w:t>» и «</w:t>
      </w:r>
      <w:proofErr w:type="spellStart"/>
      <w:r w:rsidR="00E97A0F">
        <w:t>Have</w:t>
      </w:r>
      <w:proofErr w:type="spellEnd"/>
      <w:r w:rsidR="00E97A0F">
        <w:t xml:space="preserve"> a </w:t>
      </w:r>
      <w:proofErr w:type="spellStart"/>
      <w:r w:rsidR="00E97A0F">
        <w:t>nice</w:t>
      </w:r>
      <w:proofErr w:type="spellEnd"/>
      <w:r w:rsidR="00E97A0F">
        <w:t xml:space="preserve"> </w:t>
      </w:r>
      <w:proofErr w:type="spellStart"/>
      <w:r w:rsidR="00E97A0F">
        <w:t>day</w:t>
      </w:r>
      <w:proofErr w:type="spellEnd"/>
      <w:r w:rsidR="00E97A0F">
        <w:t>», читая сообщения от </w:t>
      </w:r>
      <w:proofErr w:type="spellStart"/>
      <w:r w:rsidR="00E97A0F">
        <w:t>посткроссеров</w:t>
      </w:r>
      <w:proofErr w:type="spellEnd"/>
      <w:r w:rsidR="00E97A0F">
        <w:t>, ребенок будет осваивать все новые и новые слова и обороты и постепенно станет в английском настоящим асом!</w:t>
      </w:r>
    </w:p>
    <w:p w:rsidR="00E97A0F" w:rsidRDefault="00E97A0F" w:rsidP="00E97A0F">
      <w:pPr>
        <w:pStyle w:val="a3"/>
      </w:pPr>
      <w:r w:rsidRPr="00E97A0F">
        <w:rPr>
          <w:b/>
        </w:rPr>
        <w:t>2. География.</w:t>
      </w:r>
      <w:r>
        <w:t xml:space="preserve"> Купите ребенку карту мира и смотрите, из</w:t>
      </w:r>
      <w:r w:rsidR="008B3BEA">
        <w:t xml:space="preserve"> </w:t>
      </w:r>
      <w:r>
        <w:t>каких стран вы получаете открытки и куда их отправляете. Они расскажут много интересного о достопримечательностях, памятниках, национальной одежде и местной кухне разных городов и стран. Существует даже особый вид почтовых открыток, на которых изображены карты городов, штатов, стран.</w:t>
      </w:r>
    </w:p>
    <w:p w:rsidR="00E97A0F" w:rsidRDefault="00E97A0F" w:rsidP="00E97A0F">
      <w:pPr>
        <w:pStyle w:val="a3"/>
      </w:pPr>
      <w:r w:rsidRPr="00E97A0F">
        <w:rPr>
          <w:b/>
        </w:rPr>
        <w:t>3. Друзья по переписке.</w:t>
      </w:r>
      <w:r>
        <w:t xml:space="preserve"> </w:t>
      </w:r>
      <w:proofErr w:type="spellStart"/>
      <w:r>
        <w:t>Посткроссеры</w:t>
      </w:r>
      <w:proofErr w:type="spellEnd"/>
      <w:r>
        <w:t xml:space="preserve"> — очень дружелюбные и открытые люди. С ними можно обмениваться не только открытками, но и бумажными письмами, маленькими сувенирами, магнитами, местными шоколадками, а иногда даже ездить друг к другу в гости.</w:t>
      </w:r>
    </w:p>
    <w:p w:rsidR="00E97A0F" w:rsidRDefault="00E97A0F" w:rsidP="00E97A0F">
      <w:pPr>
        <w:pStyle w:val="a3"/>
      </w:pPr>
      <w:r w:rsidRPr="00E97A0F">
        <w:rPr>
          <w:b/>
        </w:rPr>
        <w:t>4. Марки.</w:t>
      </w:r>
      <w:r>
        <w:t xml:space="preserve"> Какой ребенок не любит собирать коллекции? Вместе с открытками вы получаете красивые и красочные марки, которые так и просятся в отдельный альбом. Экзотические птицы, тропические цветы, президенты и писатели, корабли и маяки. По маркам можно изучать историю и культуру стран. А можно просто собирать их и рассматривать яркие картинки.</w:t>
      </w:r>
    </w:p>
    <w:p w:rsidR="00E97A0F" w:rsidRPr="004E548B" w:rsidRDefault="00E97A0F" w:rsidP="004E548B">
      <w:pPr>
        <w:pStyle w:val="a3"/>
        <w:spacing w:before="240" w:after="120"/>
        <w:jc w:val="left"/>
        <w:rPr>
          <w:b/>
          <w:i/>
          <w:color w:val="4472C4" w:themeColor="accent1"/>
          <w:sz w:val="32"/>
          <w:szCs w:val="36"/>
        </w:rPr>
      </w:pPr>
      <w:r w:rsidRPr="004E548B">
        <w:rPr>
          <w:b/>
          <w:i/>
          <w:color w:val="4472C4" w:themeColor="accent1"/>
          <w:sz w:val="32"/>
          <w:szCs w:val="36"/>
        </w:rPr>
        <w:t xml:space="preserve">Как помочь ребенку стать </w:t>
      </w:r>
      <w:proofErr w:type="spellStart"/>
      <w:r w:rsidRPr="004E548B">
        <w:rPr>
          <w:b/>
          <w:i/>
          <w:color w:val="4472C4" w:themeColor="accent1"/>
          <w:sz w:val="32"/>
          <w:szCs w:val="36"/>
        </w:rPr>
        <w:t>посткроссером</w:t>
      </w:r>
      <w:proofErr w:type="spellEnd"/>
      <w:r w:rsidRPr="004E548B">
        <w:rPr>
          <w:b/>
          <w:i/>
          <w:color w:val="4472C4" w:themeColor="accent1"/>
          <w:sz w:val="32"/>
          <w:szCs w:val="36"/>
        </w:rPr>
        <w:t>?</w:t>
      </w:r>
    </w:p>
    <w:p w:rsidR="00E97A0F" w:rsidRDefault="00E97A0F" w:rsidP="00E97A0F">
      <w:pPr>
        <w:pStyle w:val="a3"/>
      </w:pPr>
      <w:r>
        <w:t xml:space="preserve">1. Зарегистрироваться на сайте </w:t>
      </w:r>
      <w:r w:rsidRPr="00E97A0F">
        <w:rPr>
          <w:color w:val="0000FF"/>
          <w:u w:val="single"/>
        </w:rPr>
        <w:t>https://www.postcrossing.com</w:t>
      </w:r>
      <w:r>
        <w:t>.</w:t>
      </w:r>
    </w:p>
    <w:p w:rsidR="00E97A0F" w:rsidRDefault="00E97A0F" w:rsidP="00E97A0F">
      <w:pPr>
        <w:pStyle w:val="a3"/>
      </w:pPr>
      <w:r>
        <w:t>2. Система выдаст 5 адресов, на</w:t>
      </w:r>
      <w:r w:rsidR="008B3BEA">
        <w:t xml:space="preserve"> </w:t>
      </w:r>
      <w:r>
        <w:t>которые нужно отправить открытки. Если ваш ребенок недостаточно владеет английским языком, их можно подписать на</w:t>
      </w:r>
      <w:r w:rsidR="008B3BEA">
        <w:t xml:space="preserve"> </w:t>
      </w:r>
      <w:r>
        <w:t>русском языке. Пусть напишет, откуда он, о своих увлечениях, пожеланиях, какие открытки больше нравятся.</w:t>
      </w:r>
    </w:p>
    <w:p w:rsidR="00E97A0F" w:rsidRDefault="00E97A0F" w:rsidP="00E97A0F">
      <w:pPr>
        <w:pStyle w:val="a3"/>
      </w:pPr>
      <w:r>
        <w:t>3. Вместе с адресом получите код открытки (ID). Его нужно обязательно указать на обратной стороне. Лучше всего писать другим цветом, крупными цифрами, подальше от адреса и марок, чтобы получатель его заметил, а почтальон не перекрыл штампом.</w:t>
      </w:r>
    </w:p>
    <w:p w:rsidR="00E97A0F" w:rsidRDefault="00E97A0F" w:rsidP="00E97A0F">
      <w:pPr>
        <w:pStyle w:val="a3"/>
      </w:pPr>
      <w:r>
        <w:t>4. Ожидайте: на адрес вашего почтового ящика придут открытки от других людей.</w:t>
      </w:r>
    </w:p>
    <w:p w:rsidR="007062DA" w:rsidRPr="00B02534" w:rsidRDefault="00E97A0F" w:rsidP="007062DA">
      <w:pPr>
        <w:pStyle w:val="a3"/>
      </w:pPr>
      <w:r>
        <w:t>5. Находите страны и отмечайте, откуда прилетело послание.</w:t>
      </w:r>
      <w:bookmarkStart w:id="0" w:name="_GoBack"/>
      <w:bookmarkEnd w:id="0"/>
    </w:p>
    <w:sectPr w:rsidR="007062DA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A52" w:rsidRDefault="00BC4A52" w:rsidP="00AA1ABA">
      <w:pPr>
        <w:spacing w:after="0" w:line="240" w:lineRule="auto"/>
      </w:pPr>
      <w:r>
        <w:separator/>
      </w:r>
    </w:p>
  </w:endnote>
  <w:endnote w:type="continuationSeparator" w:id="0">
    <w:p w:rsidR="00BC4A52" w:rsidRDefault="00BC4A5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D53A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A52" w:rsidRDefault="00BC4A52" w:rsidP="00AA1ABA">
      <w:pPr>
        <w:spacing w:after="0" w:line="240" w:lineRule="auto"/>
      </w:pPr>
      <w:r>
        <w:separator/>
      </w:r>
    </w:p>
  </w:footnote>
  <w:footnote w:type="continuationSeparator" w:id="0">
    <w:p w:rsidR="00BC4A52" w:rsidRDefault="00BC4A5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E97A0F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Л. А.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Варвашевич</w:t>
    </w:r>
    <w:proofErr w:type="spellEnd"/>
    <w:r w:rsidR="000D53A2">
      <w:rPr>
        <w:rFonts w:ascii="Times New Roman" w:hAnsi="Times New Roman" w:cs="Times New Roman"/>
        <w:color w:val="404040" w:themeColor="text1" w:themeTint="BF"/>
        <w:sz w:val="24"/>
        <w:szCs w:val="24"/>
      </w:rPr>
      <w:t>.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A0F"/>
    <w:rsid w:val="0003005E"/>
    <w:rsid w:val="000A2619"/>
    <w:rsid w:val="000D53A2"/>
    <w:rsid w:val="00101B76"/>
    <w:rsid w:val="001B3AC2"/>
    <w:rsid w:val="001D7A3B"/>
    <w:rsid w:val="00240C65"/>
    <w:rsid w:val="00261110"/>
    <w:rsid w:val="00295FE3"/>
    <w:rsid w:val="002D1E2D"/>
    <w:rsid w:val="003A3332"/>
    <w:rsid w:val="004334D6"/>
    <w:rsid w:val="00487A54"/>
    <w:rsid w:val="004C3F9F"/>
    <w:rsid w:val="004D70F6"/>
    <w:rsid w:val="004E548B"/>
    <w:rsid w:val="0055343A"/>
    <w:rsid w:val="00572542"/>
    <w:rsid w:val="00673AA5"/>
    <w:rsid w:val="007062DA"/>
    <w:rsid w:val="00732082"/>
    <w:rsid w:val="007B2EB3"/>
    <w:rsid w:val="007F6D02"/>
    <w:rsid w:val="0085564F"/>
    <w:rsid w:val="008903B3"/>
    <w:rsid w:val="008B3BEA"/>
    <w:rsid w:val="00904715"/>
    <w:rsid w:val="00AA1ABA"/>
    <w:rsid w:val="00AF1FC4"/>
    <w:rsid w:val="00B02534"/>
    <w:rsid w:val="00B4276C"/>
    <w:rsid w:val="00BC4A52"/>
    <w:rsid w:val="00C25908"/>
    <w:rsid w:val="00DB34D2"/>
    <w:rsid w:val="00DD023A"/>
    <w:rsid w:val="00DE57A4"/>
    <w:rsid w:val="00E97A0F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BFD9D"/>
  <w15:docId w15:val="{16AF4FCC-95BB-4247-A645-C7E97830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09_2022_&#1076;&#1080;&#1089;&#1082;_&#1055;&#1064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5</cp:revision>
  <dcterms:created xsi:type="dcterms:W3CDTF">2022-09-16T11:47:00Z</dcterms:created>
  <dcterms:modified xsi:type="dcterms:W3CDTF">2022-09-23T06:44:00Z</dcterms:modified>
</cp:coreProperties>
</file>